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05" w:rsidRDefault="006A7405" w:rsidP="006A7405">
      <w:pPr>
        <w:pStyle w:val="a3"/>
        <w:ind w:left="-426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C515FC">
        <w:rPr>
          <w:noProof/>
          <w:lang w:eastAsia="ru-RU"/>
        </w:rPr>
        <w:drawing>
          <wp:inline distT="0" distB="0" distL="0" distR="0" wp14:anchorId="7EDBDD8D" wp14:editId="53CF5E5C">
            <wp:extent cx="9251950" cy="1160780"/>
            <wp:effectExtent l="0" t="0" r="6350" b="1270"/>
            <wp:docPr id="2" name="Рисунок 2" descr="F:\Архив Чингисхана\Архив\2019 год\шапка бланка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хив Чингисхана\Архив\2019 год\шапка бланка 201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405" w:rsidRDefault="006A7405" w:rsidP="006A7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405" w:rsidRPr="00606B2A" w:rsidRDefault="006A7405" w:rsidP="006A74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6A7405" w:rsidRPr="00DF69A6" w:rsidRDefault="006A7405" w:rsidP="006A74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 xml:space="preserve">  по проведению акций </w:t>
      </w:r>
      <w:r>
        <w:rPr>
          <w:rFonts w:ascii="Times New Roman" w:hAnsi="Times New Roman" w:cs="Times New Roman"/>
          <w:sz w:val="28"/>
          <w:szCs w:val="28"/>
        </w:rPr>
        <w:t xml:space="preserve">и профилактических мероприятий </w:t>
      </w:r>
      <w:r w:rsidRPr="00DF69A6">
        <w:rPr>
          <w:rFonts w:ascii="Times New Roman" w:hAnsi="Times New Roman" w:cs="Times New Roman"/>
          <w:sz w:val="28"/>
          <w:szCs w:val="28"/>
        </w:rPr>
        <w:t>ГБУ «Мемориальный комплекс Славы</w:t>
      </w:r>
    </w:p>
    <w:p w:rsidR="006A7405" w:rsidRPr="00DF69A6" w:rsidRDefault="006A7405" w:rsidP="006A74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>им. А. А. Кадырова», направленный н</w:t>
      </w:r>
      <w:r>
        <w:rPr>
          <w:rFonts w:ascii="Times New Roman" w:hAnsi="Times New Roman" w:cs="Times New Roman"/>
          <w:sz w:val="28"/>
          <w:szCs w:val="28"/>
        </w:rPr>
        <w:t>а профилактику антитеррористической</w:t>
      </w:r>
      <w:r w:rsidRPr="00DF69A6">
        <w:rPr>
          <w:rFonts w:ascii="Times New Roman" w:hAnsi="Times New Roman" w:cs="Times New Roman"/>
          <w:sz w:val="28"/>
          <w:szCs w:val="28"/>
        </w:rPr>
        <w:t xml:space="preserve"> деятельности для</w:t>
      </w:r>
    </w:p>
    <w:p w:rsidR="006A7405" w:rsidRDefault="006A7405" w:rsidP="006A74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студентов ВУЗов,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сотрудников и посетителей музея </w:t>
      </w:r>
      <w:r>
        <w:rPr>
          <w:rFonts w:ascii="Times New Roman" w:hAnsi="Times New Roman" w:cs="Times New Roman"/>
          <w:sz w:val="28"/>
          <w:szCs w:val="28"/>
        </w:rPr>
        <w:t xml:space="preserve">за второй </w:t>
      </w:r>
      <w:r>
        <w:rPr>
          <w:rFonts w:ascii="Times New Roman" w:hAnsi="Times New Roman" w:cs="Times New Roman"/>
          <w:sz w:val="28"/>
          <w:szCs w:val="28"/>
        </w:rPr>
        <w:t>квартал 2019</w:t>
      </w:r>
      <w:r w:rsidRPr="00DF69A6">
        <w:rPr>
          <w:rFonts w:ascii="Times New Roman" w:hAnsi="Times New Roman" w:cs="Times New Roman"/>
          <w:sz w:val="28"/>
          <w:szCs w:val="28"/>
        </w:rPr>
        <w:t>г.</w:t>
      </w:r>
    </w:p>
    <w:p w:rsidR="006A7405" w:rsidRDefault="006A7405" w:rsidP="006A7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405" w:rsidRDefault="006A7405" w:rsidP="006A7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26.03.2019</w:t>
      </w:r>
      <w:r w:rsidRPr="00550083">
        <w:rPr>
          <w:rFonts w:ascii="Times New Roman" w:hAnsi="Times New Roman" w:cs="Times New Roman"/>
          <w:sz w:val="28"/>
          <w:szCs w:val="28"/>
        </w:rPr>
        <w:t>г.</w:t>
      </w:r>
    </w:p>
    <w:p w:rsidR="006A7405" w:rsidRDefault="006A7405" w:rsidP="006A7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083">
        <w:rPr>
          <w:rFonts w:ascii="Times New Roman" w:hAnsi="Times New Roman" w:cs="Times New Roman"/>
          <w:sz w:val="28"/>
          <w:szCs w:val="28"/>
        </w:rPr>
        <w:t xml:space="preserve">Лекция: </w:t>
      </w:r>
      <w:r w:rsidRPr="00387B2A">
        <w:rPr>
          <w:rFonts w:ascii="Times New Roman" w:hAnsi="Times New Roman" w:cs="Times New Roman"/>
          <w:sz w:val="28"/>
          <w:szCs w:val="28"/>
        </w:rPr>
        <w:t>«Терроризм – глобальная проблема современности»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7B2A">
        <w:rPr>
          <w:rFonts w:ascii="Times New Roman" w:hAnsi="Times New Roman" w:cs="Times New Roman"/>
          <w:sz w:val="28"/>
          <w:szCs w:val="28"/>
        </w:rPr>
        <w:tab/>
      </w:r>
    </w:p>
    <w:p w:rsidR="006A7405" w:rsidRPr="00550083" w:rsidRDefault="006A7405" w:rsidP="006A7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Мемориальный комплекс Славы им. А.А. Кадырова.</w:t>
      </w:r>
      <w:r w:rsidRPr="00840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405" w:rsidRDefault="006A7405" w:rsidP="006A7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083">
        <w:rPr>
          <w:rFonts w:ascii="Times New Roman" w:hAnsi="Times New Roman" w:cs="Times New Roman"/>
          <w:sz w:val="28"/>
          <w:szCs w:val="28"/>
        </w:rPr>
        <w:t xml:space="preserve">Лектор: </w:t>
      </w:r>
      <w:r>
        <w:rPr>
          <w:rFonts w:ascii="Times New Roman" w:hAnsi="Times New Roman" w:cs="Times New Roman"/>
          <w:sz w:val="28"/>
          <w:szCs w:val="28"/>
        </w:rPr>
        <w:t xml:space="preserve">Лектор-экскурсовод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Шайхиевой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6A7405" w:rsidRDefault="006A7405" w:rsidP="006A7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Аудитория: студенты ВУЗов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чел. </w:t>
      </w:r>
    </w:p>
    <w:p w:rsidR="006A7405" w:rsidRDefault="006A7405" w:rsidP="006A74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гости:</w:t>
      </w:r>
      <w:r w:rsidRPr="008409EF">
        <w:rPr>
          <w:rFonts w:ascii="Times New Roman" w:hAnsi="Times New Roman" w:cs="Times New Roman"/>
          <w:sz w:val="28"/>
          <w:szCs w:val="28"/>
        </w:rPr>
        <w:t xml:space="preserve"> </w:t>
      </w:r>
      <w:r w:rsidRPr="004C784F">
        <w:rPr>
          <w:rFonts w:ascii="Times New Roman" w:hAnsi="Times New Roman" w:cs="Times New Roman"/>
          <w:sz w:val="28"/>
          <w:szCs w:val="28"/>
        </w:rPr>
        <w:t xml:space="preserve">эксперт по противодействию экстремизму и терроризму, политолог, общественный деятель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Сайдаев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И., руководитель экспертной комиссии по делам национальностей Общественной палаты Чеченской Республики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Гучигов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С., заместитель Генерального директора Мемориального комплекса Славы им. А. А. Кадырова, кандидат исторических наук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Хатуев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6A7405" w:rsidRDefault="006A7405" w:rsidP="006A740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A7405" w:rsidRPr="00387B2A" w:rsidRDefault="006A7405" w:rsidP="006A740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87B2A">
        <w:rPr>
          <w:rFonts w:ascii="Times New Roman" w:hAnsi="Times New Roman" w:cs="Times New Roman"/>
          <w:sz w:val="28"/>
          <w:szCs w:val="28"/>
        </w:rPr>
        <w:t>Лекция «Терроризм – глобальная проблема современности».</w:t>
      </w:r>
    </w:p>
    <w:p w:rsidR="006A7405" w:rsidRPr="004C784F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 xml:space="preserve">   26 марта 2019 г в Мемориальном комплексе Славы им. А. А. Кадырова состоялась лекция «Терроризм – глобальная проблема современности», организованная лектором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Шайхиевой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Э.А. В лекции принимали участие эксперт по противодействию экстремизму и терроризму, политолог, общественный деятель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Сайдаев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И., руководитель экспертной комиссии по делам национальностей Общественной палаты Чеченской Республики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Гучигов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С., заместитель Генерального директора Мемориального комплекса Славы им. А. А. Кадырова, кандидат исторических наук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Хатуев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6A7405" w:rsidRPr="004C784F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 xml:space="preserve">  В ходе лекции были обсуждены вопросы, касающиеся самой острой проблемы современности, – терроризма. В своем выступлении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Хатуев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И. обратил внимание присутствующих на разновидности терроризма, одной из которых </w:t>
      </w:r>
      <w:r w:rsidRPr="004C784F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так называемый «исламский терроризм», также была озвучена история возникновения этого понятия.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Сайдаев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И. отметил, что проблема терроризма имеет свою специфику в регионе, где все сферы деятельности человека предписаны исламом.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Гучигов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С. подчеркнул, что проблема терроризма представляет собой реальную угрозу для мирового сообщества.</w:t>
      </w:r>
    </w:p>
    <w:p w:rsidR="006A7405" w:rsidRPr="004C784F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 xml:space="preserve">   В завершении лекции был сделан вывод о том, что всякие проявления терроризма влекут за собой массовые человеческие жертвы, уничтожаются духовные, материальные, культурные ценности, которые невозможно воссоздать веками. Действенным методом противодействия этой проблеме является совершенствование форм и методов ее изучения.</w:t>
      </w:r>
    </w:p>
    <w:p w:rsidR="006A7405" w:rsidRPr="004C784F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A7405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A7405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A7405" w:rsidRDefault="006A7405" w:rsidP="006A7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09.04.2019</w:t>
      </w:r>
      <w:r w:rsidRPr="00550083">
        <w:rPr>
          <w:rFonts w:ascii="Times New Roman" w:hAnsi="Times New Roman" w:cs="Times New Roman"/>
          <w:sz w:val="28"/>
          <w:szCs w:val="28"/>
        </w:rPr>
        <w:t>г.</w:t>
      </w:r>
    </w:p>
    <w:p w:rsidR="006A7405" w:rsidRDefault="006A7405" w:rsidP="006A7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083">
        <w:rPr>
          <w:rFonts w:ascii="Times New Roman" w:hAnsi="Times New Roman" w:cs="Times New Roman"/>
          <w:sz w:val="28"/>
          <w:szCs w:val="28"/>
        </w:rPr>
        <w:t xml:space="preserve">Лекция: </w:t>
      </w:r>
      <w:r w:rsidRPr="00387B2A">
        <w:rPr>
          <w:rFonts w:ascii="Times New Roman" w:hAnsi="Times New Roman" w:cs="Times New Roman"/>
          <w:sz w:val="28"/>
          <w:szCs w:val="28"/>
        </w:rPr>
        <w:t>«Предупредительные меры и действия населения и должностных лиц при угрозе или проведении террористического акта».</w:t>
      </w:r>
      <w:r w:rsidRPr="00387B2A">
        <w:rPr>
          <w:rFonts w:ascii="Times New Roman" w:hAnsi="Times New Roman" w:cs="Times New Roman"/>
          <w:sz w:val="28"/>
          <w:szCs w:val="28"/>
        </w:rPr>
        <w:tab/>
      </w:r>
    </w:p>
    <w:p w:rsidR="006A7405" w:rsidRDefault="006A7405" w:rsidP="006A7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4C784F">
        <w:rPr>
          <w:rFonts w:ascii="Times New Roman" w:hAnsi="Times New Roman" w:cs="Times New Roman"/>
          <w:sz w:val="28"/>
          <w:szCs w:val="28"/>
        </w:rPr>
        <w:t>ГБПОУ «Гр</w:t>
      </w:r>
      <w:r>
        <w:rPr>
          <w:rFonts w:ascii="Times New Roman" w:hAnsi="Times New Roman" w:cs="Times New Roman"/>
          <w:sz w:val="28"/>
          <w:szCs w:val="28"/>
        </w:rPr>
        <w:t>озненский</w:t>
      </w:r>
      <w:r w:rsidRPr="004C784F">
        <w:rPr>
          <w:rFonts w:ascii="Times New Roman" w:hAnsi="Times New Roman" w:cs="Times New Roman"/>
          <w:sz w:val="28"/>
          <w:szCs w:val="28"/>
        </w:rPr>
        <w:t xml:space="preserve"> гу</w:t>
      </w:r>
      <w:r>
        <w:rPr>
          <w:rFonts w:ascii="Times New Roman" w:hAnsi="Times New Roman" w:cs="Times New Roman"/>
          <w:sz w:val="28"/>
          <w:szCs w:val="28"/>
        </w:rPr>
        <w:t>манитарно-технического техникум</w:t>
      </w:r>
      <w:r w:rsidRPr="004C78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405" w:rsidRDefault="006A7405" w:rsidP="006A7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083">
        <w:rPr>
          <w:rFonts w:ascii="Times New Roman" w:hAnsi="Times New Roman" w:cs="Times New Roman"/>
          <w:sz w:val="28"/>
          <w:szCs w:val="28"/>
        </w:rPr>
        <w:t xml:space="preserve">Лектор: </w:t>
      </w:r>
      <w:r>
        <w:rPr>
          <w:rFonts w:ascii="Times New Roman" w:hAnsi="Times New Roman" w:cs="Times New Roman"/>
          <w:sz w:val="28"/>
          <w:szCs w:val="28"/>
        </w:rPr>
        <w:t xml:space="preserve">Лектор-экскурсовод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Х.И.</w:t>
      </w:r>
    </w:p>
    <w:p w:rsidR="006A7405" w:rsidRDefault="006A7405" w:rsidP="006A7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Аудитория: учащиеся</w:t>
      </w:r>
      <w:r w:rsidRPr="004C784F">
        <w:rPr>
          <w:rFonts w:ascii="Times New Roman" w:hAnsi="Times New Roman" w:cs="Times New Roman"/>
          <w:sz w:val="28"/>
          <w:szCs w:val="28"/>
        </w:rPr>
        <w:t xml:space="preserve"> ГБПОУ «Грозненского гуманитарно-технического техникума»</w:t>
      </w:r>
      <w:r>
        <w:rPr>
          <w:rFonts w:ascii="Times New Roman" w:hAnsi="Times New Roman" w:cs="Times New Roman"/>
          <w:sz w:val="28"/>
          <w:szCs w:val="28"/>
        </w:rPr>
        <w:t xml:space="preserve"> 30чел.</w:t>
      </w:r>
    </w:p>
    <w:p w:rsidR="006A7405" w:rsidRPr="004C784F" w:rsidRDefault="006A7405" w:rsidP="006A74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гости:</w:t>
      </w:r>
      <w:r w:rsidRPr="008409EF">
        <w:rPr>
          <w:rFonts w:ascii="Times New Roman" w:hAnsi="Times New Roman" w:cs="Times New Roman"/>
          <w:sz w:val="28"/>
          <w:szCs w:val="28"/>
        </w:rPr>
        <w:t xml:space="preserve"> </w:t>
      </w:r>
      <w:r w:rsidRPr="004C784F">
        <w:rPr>
          <w:rFonts w:ascii="Times New Roman" w:hAnsi="Times New Roman" w:cs="Times New Roman"/>
          <w:sz w:val="28"/>
          <w:szCs w:val="28"/>
        </w:rPr>
        <w:t xml:space="preserve">Председатель контрольно-ревизионной комиссии РО "Ассамблея народов Чеченской Республики"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Базаев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Ибрагим Рашидович. </w:t>
      </w:r>
    </w:p>
    <w:p w:rsidR="006A7405" w:rsidRPr="004C784F" w:rsidRDefault="006A7405" w:rsidP="006A7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>2)  Член Общественной палаты Чеченской Республики Муса Дунаев.</w:t>
      </w:r>
    </w:p>
    <w:p w:rsidR="006A7405" w:rsidRPr="004C784F" w:rsidRDefault="006A7405" w:rsidP="006A7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 xml:space="preserve">3)  Начальник отдела министерства ЧР по делам молодежи, член Общественной палаты Чеченской Республики, член союза журналистов России и чеченского отделения Общества русского исторического просвещения «Двуглавый Орел», эксперт по противодействию экстремизму и терроризму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Сайдаев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Ислам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Вахаевич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>.</w:t>
      </w:r>
    </w:p>
    <w:p w:rsidR="006A7405" w:rsidRPr="004C784F" w:rsidRDefault="006A7405" w:rsidP="006A7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 xml:space="preserve">4) Преподаватель ГБПОУ «Грозненского гуманитарно-технического техникума» по духовно-нравственному воспитанию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Асхабов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Темирлан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Сайханович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>.</w:t>
      </w:r>
    </w:p>
    <w:p w:rsidR="006A7405" w:rsidRDefault="006A7405" w:rsidP="006A7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405" w:rsidRPr="004C784F" w:rsidRDefault="006A7405" w:rsidP="006A7405">
      <w:pPr>
        <w:rPr>
          <w:rFonts w:ascii="Times New Roman" w:hAnsi="Times New Roman" w:cs="Times New Roman"/>
          <w:sz w:val="28"/>
          <w:szCs w:val="28"/>
        </w:rPr>
      </w:pPr>
    </w:p>
    <w:p w:rsidR="006A7405" w:rsidRPr="00387B2A" w:rsidRDefault="006A7405" w:rsidP="006A740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87B2A">
        <w:rPr>
          <w:rFonts w:ascii="Times New Roman" w:hAnsi="Times New Roman" w:cs="Times New Roman"/>
          <w:sz w:val="28"/>
          <w:szCs w:val="28"/>
        </w:rPr>
        <w:t>Лекция на тему: «Предупредительные меры и действия населения и должностных лиц при угрозе или проведении террористического акта».</w:t>
      </w:r>
    </w:p>
    <w:p w:rsidR="006A7405" w:rsidRPr="004C784F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lastRenderedPageBreak/>
        <w:t xml:space="preserve"> В рамках поручения Главы ЧР Рамзана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Ахматовича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Кадырова и реализации Единой концепции по духовно-нравственному воспитанию и развитию подрастающего поколения   Чеченской Республики, сотрудником Мемориального комплекса Славы им. А.А. Кадырова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Муцаевой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Х.И. была организована встреча с учащимися ГБПОУ «Грозненского гуманитарно-технического техникума» на тему: «Предупредительные меры и действия населения и должностных лиц при угрозе или проведении террористического акта».</w:t>
      </w:r>
    </w:p>
    <w:p w:rsidR="006A7405" w:rsidRPr="004C784F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 xml:space="preserve"> Целью мероприятия было обеспечение безопасности обучающихся во время их трудовой и учебной деятельности путем повышения безопасности их жизнедеятельности.</w:t>
      </w:r>
    </w:p>
    <w:p w:rsidR="006A7405" w:rsidRPr="004C784F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>Задачи:</w:t>
      </w:r>
    </w:p>
    <w:p w:rsidR="006A7405" w:rsidRPr="004C784F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>1. Воспитание обучающихся в техникуме в духе миролюбия, веротерпимости и толерантности;</w:t>
      </w:r>
    </w:p>
    <w:p w:rsidR="006A7405" w:rsidRPr="004C784F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>2. Формирование норм социального поведения в духе характерного для менталитета нашего общества.</w:t>
      </w:r>
    </w:p>
    <w:p w:rsidR="006A7405" w:rsidRPr="004C784F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участие:  </w:t>
      </w:r>
    </w:p>
    <w:p w:rsidR="006A7405" w:rsidRPr="004C784F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 xml:space="preserve">1)  Председатель контрольно-ревизионной комиссии РО "Ассамблея народов Чеченской Республики"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Базаев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Ибрагим Рашидович. </w:t>
      </w:r>
    </w:p>
    <w:p w:rsidR="006A7405" w:rsidRPr="004C784F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>2)  Член Общественной палаты Чеченской Республики Муса Дунаев.</w:t>
      </w:r>
    </w:p>
    <w:p w:rsidR="006A7405" w:rsidRPr="004C784F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 xml:space="preserve">3)  Начальник отдела министерства ЧР по делам молодежи, член Общественной палаты Чеченской Республики, член союза журналистов России и чеченского отделения Общества русского исторического просвещения «Двуглавый Орел», эксперт по противодействию экстремизму и терроризму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Сайдаев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Ислам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Вахаевич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>.</w:t>
      </w:r>
    </w:p>
    <w:p w:rsidR="006A7405" w:rsidRPr="004C784F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 xml:space="preserve">4) Преподаватель ГБПОУ «Грозненского гуманитарно-технического техникума» по духовно-нравственному воспитанию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Асхабов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Темирлан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Сайханович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>.</w:t>
      </w:r>
    </w:p>
    <w:p w:rsidR="006A7405" w:rsidRPr="004C784F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профилактической работы является профилактика экстремизма и терроризма среди молодежи.  Студенты и подрастающее поколение должны хорошо разбираться в этих вопросах, поэтому очень часто темами наших встреч становятся: «Мы за мир на земле». Мы должны понимать, что угроза терроризма будет существовать до тех пор, пока мы все вместе не начнем этому противостоять начала свое выступление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Муцаева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Хава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>.</w:t>
      </w:r>
    </w:p>
    <w:p w:rsidR="006A7405" w:rsidRPr="004C784F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 xml:space="preserve">Экспертами встречи было отмечено, какие действия нужно применять в таких случаях:   </w:t>
      </w:r>
    </w:p>
    <w:p w:rsidR="006A7405" w:rsidRPr="004C784F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>1)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предмета;</w:t>
      </w:r>
    </w:p>
    <w:p w:rsidR="006A7405" w:rsidRPr="004C784F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>2) немедленно сообщить об обнаружении подозрительного предмета в правоохранительные органы по указанным телефонам;</w:t>
      </w:r>
    </w:p>
    <w:p w:rsidR="006A7405" w:rsidRPr="004C784F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>3) зафиксировать время и место обнаружения;</w:t>
      </w:r>
    </w:p>
    <w:p w:rsidR="006A7405" w:rsidRPr="004C784F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>4) отдалится на безопасную зону от предмета в радиусе не менее 100 м;</w:t>
      </w:r>
    </w:p>
    <w:p w:rsidR="006A7405" w:rsidRPr="004C784F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lastRenderedPageBreak/>
        <w:t>5) по возможности обеспечить охрану подозрительного предмета и опасной зоны;</w:t>
      </w:r>
    </w:p>
    <w:p w:rsidR="006A7405" w:rsidRPr="004C784F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>6)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обнаружения;</w:t>
      </w:r>
    </w:p>
    <w:p w:rsidR="006A7405" w:rsidRPr="004C784F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>7) далее действовать по указанию представителей правоохранительных органов;</w:t>
      </w:r>
    </w:p>
    <w:p w:rsidR="006A7405" w:rsidRPr="004C784F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 xml:space="preserve">В конце встречи было отмечено, что благодаря руководству Рамзана Кадырова и органами правопорядка был положен конец незаконным вооруженным формированиям в Чеченской Республике.   С установлением порядка и закона перед чеченским народом открылись возможности дальнейшего социального и экономического развития республики. </w:t>
      </w:r>
    </w:p>
    <w:p w:rsidR="006A7405" w:rsidRPr="004C784F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A7405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 xml:space="preserve">Финал мероприятия прошел в форме проверки знаний уголовно-правовых норм. Студентам были розданы кроссворды по тему: «Терроризм, экстремизм», после решения кроссвордов были выявлены призеры, после чего жюри огласило результаты, где победителям были вручены небольшие памятные подарки.  </w:t>
      </w:r>
    </w:p>
    <w:p w:rsidR="006A7405" w:rsidRDefault="006A7405" w:rsidP="006A7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14.05.2019</w:t>
      </w:r>
      <w:r w:rsidRPr="00550083">
        <w:rPr>
          <w:rFonts w:ascii="Times New Roman" w:hAnsi="Times New Roman" w:cs="Times New Roman"/>
          <w:sz w:val="28"/>
          <w:szCs w:val="28"/>
        </w:rPr>
        <w:t>г.</w:t>
      </w:r>
    </w:p>
    <w:p w:rsidR="006A7405" w:rsidRPr="009D63EF" w:rsidRDefault="006A7405" w:rsidP="006A74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0083">
        <w:rPr>
          <w:rFonts w:ascii="Times New Roman" w:hAnsi="Times New Roman" w:cs="Times New Roman"/>
          <w:sz w:val="28"/>
          <w:szCs w:val="28"/>
        </w:rPr>
        <w:t xml:space="preserve">Лекция: </w:t>
      </w:r>
      <w:r w:rsidRPr="009D63EF">
        <w:rPr>
          <w:rFonts w:ascii="Times New Roman" w:hAnsi="Times New Roman" w:cs="Times New Roman"/>
          <w:sz w:val="28"/>
          <w:szCs w:val="28"/>
        </w:rPr>
        <w:t>«Первая помощь при терактах».</w:t>
      </w:r>
      <w:r w:rsidRPr="009D63EF">
        <w:rPr>
          <w:rFonts w:ascii="Times New Roman" w:hAnsi="Times New Roman" w:cs="Times New Roman"/>
          <w:sz w:val="28"/>
          <w:szCs w:val="28"/>
        </w:rPr>
        <w:tab/>
      </w:r>
    </w:p>
    <w:p w:rsidR="006A7405" w:rsidRDefault="006A7405" w:rsidP="006A7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Мемориальный комплекс Славы им. А.А. Кадырова.</w:t>
      </w:r>
    </w:p>
    <w:p w:rsidR="006A7405" w:rsidRDefault="006A7405" w:rsidP="006A7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083">
        <w:rPr>
          <w:rFonts w:ascii="Times New Roman" w:hAnsi="Times New Roman" w:cs="Times New Roman"/>
          <w:sz w:val="28"/>
          <w:szCs w:val="28"/>
        </w:rPr>
        <w:t xml:space="preserve">Лектор: </w:t>
      </w:r>
      <w:r>
        <w:rPr>
          <w:rFonts w:ascii="Times New Roman" w:hAnsi="Times New Roman" w:cs="Times New Roman"/>
          <w:sz w:val="28"/>
          <w:szCs w:val="28"/>
        </w:rPr>
        <w:t xml:space="preserve">Лектор-экскурсовод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6A7405" w:rsidRDefault="006A7405" w:rsidP="006A7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Аудитория: учащиеся</w:t>
      </w:r>
      <w:r w:rsidRPr="004C7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чел.</w:t>
      </w:r>
    </w:p>
    <w:p w:rsidR="006A7405" w:rsidRDefault="006A7405" w:rsidP="006A74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гости:</w:t>
      </w:r>
      <w:r w:rsidRPr="008409EF">
        <w:rPr>
          <w:rFonts w:ascii="Times New Roman" w:hAnsi="Times New Roman" w:cs="Times New Roman"/>
          <w:sz w:val="28"/>
          <w:szCs w:val="28"/>
        </w:rPr>
        <w:t xml:space="preserve"> </w:t>
      </w:r>
      <w:r w:rsidRPr="004C784F">
        <w:rPr>
          <w:rFonts w:ascii="Times New Roman" w:hAnsi="Times New Roman" w:cs="Times New Roman"/>
          <w:sz w:val="28"/>
          <w:szCs w:val="28"/>
        </w:rPr>
        <w:t xml:space="preserve">сотрудник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Дакаев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6A7405" w:rsidRPr="004C784F" w:rsidRDefault="006A7405" w:rsidP="006A7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405" w:rsidRPr="009D63EF" w:rsidRDefault="006A7405" w:rsidP="006A740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63EF">
        <w:rPr>
          <w:rFonts w:ascii="Times New Roman" w:hAnsi="Times New Roman" w:cs="Times New Roman"/>
          <w:sz w:val="28"/>
          <w:szCs w:val="28"/>
        </w:rPr>
        <w:t>Лекция «Первая помощь при терактах».</w:t>
      </w:r>
    </w:p>
    <w:p w:rsidR="006A7405" w:rsidRPr="004C784F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 xml:space="preserve">14 мая 2019 г в Мемориальном комплексе Славы им. А. А. Кадырова состоялась лекция «Первая помощь при терактах», организованная лектором (экскурсоводом)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Шайхиевой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Э.А.  В лекции принимал участие сотрудник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Дакаев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Р.Р., который ознакомил присутствующих с такой проблемой современного общества, как терроризм.</w:t>
      </w:r>
    </w:p>
    <w:p w:rsidR="006A7405" w:rsidRPr="004C784F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>При террористических актах может пострадать большое количество людей, и именно от своевременных и правильных действий может зависеть спасение людей, поэтому важно иметь навыки оказания первой медицинской помощи, ведь от этого может зависеть жизнь человека. Правильно и своевременно оказанная первая медицинская помощь дает пострадавшим шанс на выздоровление. В ходе лекции были обозначены основные способы оказания помощи, правила поведения в нестандартных ситуациях.</w:t>
      </w:r>
    </w:p>
    <w:p w:rsidR="006A7405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>В заключение лекции был сделан вывод о недопустимости идеологии насилия, приводящей к человеческим жертвам.</w:t>
      </w:r>
    </w:p>
    <w:p w:rsidR="006A7405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A7405" w:rsidRPr="004C784F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A7405" w:rsidRDefault="006A7405" w:rsidP="006A7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14.06.2019</w:t>
      </w:r>
      <w:r w:rsidRPr="00550083">
        <w:rPr>
          <w:rFonts w:ascii="Times New Roman" w:hAnsi="Times New Roman" w:cs="Times New Roman"/>
          <w:sz w:val="28"/>
          <w:szCs w:val="28"/>
        </w:rPr>
        <w:t>г.</w:t>
      </w:r>
    </w:p>
    <w:p w:rsidR="006A7405" w:rsidRPr="00115C94" w:rsidRDefault="006A7405" w:rsidP="006A7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083">
        <w:rPr>
          <w:rFonts w:ascii="Times New Roman" w:hAnsi="Times New Roman" w:cs="Times New Roman"/>
          <w:sz w:val="28"/>
          <w:szCs w:val="28"/>
        </w:rPr>
        <w:t xml:space="preserve">Лекция: </w:t>
      </w:r>
      <w:r w:rsidRPr="00115C94">
        <w:rPr>
          <w:rFonts w:ascii="Times New Roman" w:hAnsi="Times New Roman" w:cs="Times New Roman"/>
          <w:sz w:val="28"/>
          <w:szCs w:val="28"/>
        </w:rPr>
        <w:t>"Терроризм - угроза 21 века"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405" w:rsidRDefault="006A7405" w:rsidP="006A74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Мемориальный комплекс Славы им. А.А. Кадырова.</w:t>
      </w:r>
    </w:p>
    <w:p w:rsidR="006A7405" w:rsidRDefault="006A7405" w:rsidP="006A7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083">
        <w:rPr>
          <w:rFonts w:ascii="Times New Roman" w:hAnsi="Times New Roman" w:cs="Times New Roman"/>
          <w:sz w:val="28"/>
          <w:szCs w:val="28"/>
        </w:rPr>
        <w:t xml:space="preserve">Лектор: </w:t>
      </w:r>
      <w:r>
        <w:rPr>
          <w:rFonts w:ascii="Times New Roman" w:hAnsi="Times New Roman" w:cs="Times New Roman"/>
          <w:sz w:val="28"/>
          <w:szCs w:val="28"/>
        </w:rPr>
        <w:t xml:space="preserve">Лектор-экскурсовод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6A7405" w:rsidRDefault="006A7405" w:rsidP="006A7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Аудитория: патриотического клуб</w:t>
      </w:r>
      <w:r w:rsidRPr="004C784F">
        <w:rPr>
          <w:rFonts w:ascii="Times New Roman" w:hAnsi="Times New Roman" w:cs="Times New Roman"/>
          <w:sz w:val="28"/>
          <w:szCs w:val="28"/>
        </w:rPr>
        <w:t xml:space="preserve"> "Путин"</w:t>
      </w:r>
      <w:r>
        <w:rPr>
          <w:rFonts w:ascii="Times New Roman" w:hAnsi="Times New Roman" w:cs="Times New Roman"/>
          <w:sz w:val="28"/>
          <w:szCs w:val="28"/>
        </w:rPr>
        <w:t>, студенты ВУЗов и посетители музея. 30 чел.</w:t>
      </w:r>
    </w:p>
    <w:p w:rsidR="006A7405" w:rsidRDefault="006A7405" w:rsidP="006A74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гости:</w:t>
      </w:r>
      <w:r w:rsidRPr="008409EF">
        <w:rPr>
          <w:rFonts w:ascii="Times New Roman" w:hAnsi="Times New Roman" w:cs="Times New Roman"/>
          <w:sz w:val="28"/>
          <w:szCs w:val="28"/>
        </w:rPr>
        <w:t xml:space="preserve"> </w:t>
      </w:r>
      <w:r w:rsidRPr="004C784F">
        <w:rPr>
          <w:rFonts w:ascii="Times New Roman" w:hAnsi="Times New Roman" w:cs="Times New Roman"/>
          <w:sz w:val="28"/>
          <w:szCs w:val="28"/>
        </w:rPr>
        <w:t xml:space="preserve">представитель патриотического клуба "Путин"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Саралиев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6A7405" w:rsidRDefault="006A7405" w:rsidP="006A7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405" w:rsidRPr="004C784F" w:rsidRDefault="006A7405" w:rsidP="006A7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405" w:rsidRPr="004C784F" w:rsidRDefault="006A7405" w:rsidP="006A7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405" w:rsidRPr="00115C94" w:rsidRDefault="006A7405" w:rsidP="006A740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15C94">
        <w:rPr>
          <w:rFonts w:ascii="Times New Roman" w:hAnsi="Times New Roman" w:cs="Times New Roman"/>
          <w:sz w:val="28"/>
          <w:szCs w:val="28"/>
        </w:rPr>
        <w:t>Лекция "Терроризм - угроза 21 века"</w:t>
      </w:r>
    </w:p>
    <w:p w:rsidR="006A7405" w:rsidRPr="00115C94" w:rsidRDefault="006A7405" w:rsidP="006A740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A7405" w:rsidRPr="004C784F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 xml:space="preserve">14июня 2019 г в Мемориальном комплексе Славы им. А.А. Кадырова состоялась лекция "Терроризм - угроза 21 века", организованная лектором (экскурсоводом)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Шаиповой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Р.Г., в которой принял участие представитель патриотического клуба "Путин"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Саралиев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6A7405" w:rsidRPr="004C784F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>В ходе лекции обсуждались вопросы, касающиеся глобальной проблемы современности- терроризма.</w:t>
      </w:r>
    </w:p>
    <w:p w:rsidR="006A7405" w:rsidRPr="004C784F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 xml:space="preserve">Терроризм относится к тем видам преступного насилия, жертвами которого могут стать невинные люди, каждый, кто не имеет никакого отношения к конфликту. Противодействие финансированию террористических организаций является одним из ключевых элементов их функционирования, отметил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Саралиев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6A7405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>В заключение лекции были даны ответы на вопросы аудитории.</w:t>
      </w:r>
    </w:p>
    <w:p w:rsidR="006A7405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A7405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A7405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A7405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A7405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A7405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A7405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A7405" w:rsidRDefault="006A7405" w:rsidP="006A74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5230D" w:rsidRPr="006A7405" w:rsidRDefault="006A7405" w:rsidP="006A740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                                                           А-В.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5230D" w:rsidRPr="006A7405" w:rsidSect="006A740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5E"/>
    <w:rsid w:val="0015230D"/>
    <w:rsid w:val="0033415E"/>
    <w:rsid w:val="006A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DE3D"/>
  <w15:chartTrackingRefBased/>
  <w15:docId w15:val="{5476F8E2-F357-4835-9034-497B7268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1359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abubakr</dc:creator>
  <cp:keywords/>
  <dc:description/>
  <cp:lastModifiedBy>abubakr</cp:lastModifiedBy>
  <cp:revision>3</cp:revision>
  <dcterms:created xsi:type="dcterms:W3CDTF">2019-09-15T20:57:00Z</dcterms:created>
  <dcterms:modified xsi:type="dcterms:W3CDTF">2019-09-15T21:02:00Z</dcterms:modified>
</cp:coreProperties>
</file>